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23" w:rsidRPr="00C27A0C" w:rsidRDefault="00621E23" w:rsidP="00621E23">
      <w:pPr>
        <w:pStyle w:val="Citt"/>
        <w:jc w:val="center"/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</w:pPr>
      <w:proofErr w:type="spellStart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>Obec</w:t>
      </w:r>
      <w:proofErr w:type="spellEnd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 xml:space="preserve"> </w:t>
      </w:r>
      <w:proofErr w:type="spellStart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>Bílsko</w:t>
      </w:r>
      <w:proofErr w:type="spellEnd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 xml:space="preserve"> </w:t>
      </w:r>
      <w:proofErr w:type="spellStart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>pořádá</w:t>
      </w:r>
      <w:proofErr w:type="spellEnd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 xml:space="preserve"> </w:t>
      </w:r>
      <w:proofErr w:type="spellStart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>poznávací</w:t>
      </w:r>
      <w:proofErr w:type="spellEnd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 xml:space="preserve"> </w:t>
      </w:r>
      <w:proofErr w:type="spellStart"/>
      <w:r w:rsidRPr="00C27A0C"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  <w:t>zájezd</w:t>
      </w:r>
      <w:proofErr w:type="spellEnd"/>
    </w:p>
    <w:p w:rsidR="00966524" w:rsidRDefault="000630DB" w:rsidP="00966524">
      <w:pPr>
        <w:jc w:val="center"/>
        <w:rPr>
          <w:b/>
          <w:i/>
          <w:noProof/>
          <w:sz w:val="72"/>
          <w:szCs w:val="72"/>
          <w:lang w:val="cs-CZ" w:eastAsia="cs-CZ" w:bidi="ar-SA"/>
        </w:rPr>
      </w:pPr>
      <w:r w:rsidRPr="00E1195B">
        <w:rPr>
          <w:b/>
          <w:i/>
          <w:noProof/>
          <w:sz w:val="72"/>
          <w:szCs w:val="72"/>
          <w:lang w:val="cs-CZ" w:eastAsia="cs-CZ" w:bidi="ar-SA"/>
        </w:rPr>
        <w:t>Peklo Čertovina</w:t>
      </w:r>
    </w:p>
    <w:p w:rsidR="00E1195B" w:rsidRPr="00E1195B" w:rsidRDefault="00E1195B" w:rsidP="00966524">
      <w:pPr>
        <w:jc w:val="center"/>
        <w:rPr>
          <w:b/>
          <w:i/>
          <w:noProof/>
          <w:sz w:val="72"/>
          <w:szCs w:val="72"/>
          <w:lang w:val="cs-CZ" w:eastAsia="cs-CZ" w:bidi="ar-SA"/>
        </w:rPr>
      </w:pPr>
    </w:p>
    <w:p w:rsidR="007405B6" w:rsidRPr="007405B6" w:rsidRDefault="007405B6" w:rsidP="007405B6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</w:pPr>
      <w:r w:rsidRPr="007405B6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>Nová turistická atrakce vzni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>k</w:t>
      </w:r>
      <w:r w:rsidRPr="007405B6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>la v lesích </w:t>
      </w:r>
      <w:r w:rsidRPr="007405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cs-CZ" w:eastAsia="cs-CZ" w:bidi="ar-SA"/>
        </w:rPr>
        <w:t>v Čertovině u Hlinska. </w:t>
      </w:r>
      <w:r w:rsidRPr="007405B6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 xml:space="preserve">Jedná se o jedinou atrakci svého druhu nejen v Pardubickém kraji, ale v celé české republice. Na návštěvníky tam čeká opravdové peklíčko!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 xml:space="preserve">Pekelná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>říše</w:t>
      </w:r>
      <w:r w:rsidRPr="007405B6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 xml:space="preserve"> která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 xml:space="preserve"> </w:t>
      </w:r>
      <w:r w:rsidRPr="007405B6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 xml:space="preserve">zabírá plochu běžného hypermarketu zdálky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 xml:space="preserve">připomíná </w:t>
      </w:r>
      <w:r w:rsidRPr="007405B6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cs-CZ" w:bidi="ar-SA"/>
        </w:rPr>
        <w:t>spíše obří mraveniště. Větší část stavby je totiž schovaná kde jinde, než pod zemí. Labyrint chodeb, jeskyní a temných zákoutí má celkem nečekaných pět pater. To nejnižší je poté dvanáct metrů pod úrovní terénu.</w:t>
      </w:r>
    </w:p>
    <w:p w:rsidR="00966524" w:rsidRDefault="000630DB" w:rsidP="007405B6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 wp14:anchorId="11B38173" wp14:editId="2E79CC8E">
            <wp:extent cx="2477386" cy="1652677"/>
            <wp:effectExtent l="0" t="0" r="0" b="5080"/>
            <wp:docPr id="8" name="obrázek 5" descr="http://images2.kudyznudy.cz/_t_/Files/KzN/e7/e7c0501d-1415-46d7-849e-e4d8fc88abdf_1316_608_f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2.kudyznudy.cz/_t_/Files/KzN/e7/e7c0501d-1415-46d7-849e-e4d8fc88abdf_1316_608_f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89" cy="16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cs-CZ" w:eastAsia="cs-CZ" w:bidi="ar-SA"/>
        </w:rPr>
        <w:drawing>
          <wp:inline distT="0" distB="0" distL="0" distR="0" wp14:anchorId="48B5C2D5" wp14:editId="00005301">
            <wp:extent cx="2473723" cy="1648047"/>
            <wp:effectExtent l="0" t="0" r="3175" b="0"/>
            <wp:docPr id="6" name="obrázek 3" descr="http://images2.kudyznudy.cz/_t_/Files/KzN/66/66ab15aa-b672-4193-ba42-f24765c60d42_1316_608_f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2.kudyznudy.cz/_t_/Files/KzN/66/66ab15aa-b672-4193-ba42-f24765c60d42_1316_608_f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83" cy="165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5B" w:rsidRDefault="00E1195B" w:rsidP="007405B6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</w:pPr>
    </w:p>
    <w:p w:rsidR="00966524" w:rsidRDefault="007405B6" w:rsidP="00966524">
      <w:pPr>
        <w:jc w:val="center"/>
        <w:rPr>
          <w:rFonts w:cs="Times New Roman"/>
          <w:b/>
          <w:i/>
          <w:color w:val="444444"/>
          <w:sz w:val="72"/>
          <w:szCs w:val="72"/>
          <w:shd w:val="clear" w:color="auto" w:fill="FFFFFF"/>
          <w:lang w:val="cs-CZ"/>
        </w:rPr>
      </w:pPr>
      <w:proofErr w:type="spellStart"/>
      <w:r w:rsidRPr="00E1195B">
        <w:rPr>
          <w:rFonts w:cs="Times New Roman"/>
          <w:b/>
          <w:i/>
          <w:color w:val="444444"/>
          <w:sz w:val="72"/>
          <w:szCs w:val="72"/>
          <w:shd w:val="clear" w:color="auto" w:fill="FFFFFF"/>
          <w:lang w:val="cs-CZ"/>
        </w:rPr>
        <w:t>Podlesíčko</w:t>
      </w:r>
      <w:proofErr w:type="spellEnd"/>
    </w:p>
    <w:p w:rsidR="00E1195B" w:rsidRPr="00E1195B" w:rsidRDefault="00E1195B" w:rsidP="00966524">
      <w:pPr>
        <w:jc w:val="center"/>
        <w:rPr>
          <w:rFonts w:cs="Times New Roman"/>
          <w:b/>
          <w:i/>
          <w:color w:val="444444"/>
          <w:sz w:val="72"/>
          <w:szCs w:val="72"/>
          <w:shd w:val="clear" w:color="auto" w:fill="FFFFFF"/>
          <w:lang w:val="cs-CZ"/>
        </w:rPr>
      </w:pPr>
    </w:p>
    <w:p w:rsidR="00966524" w:rsidRPr="00966524" w:rsidRDefault="009E12F1" w:rsidP="00E1195B">
      <w:pPr>
        <w:spacing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  <w:t xml:space="preserve">V Pohádkové vesničce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  <w:t>Podlesíčko</w:t>
      </w:r>
      <w:proofErr w:type="spellEnd"/>
      <w:r w:rsidR="00E119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  <w:t xml:space="preserve">uvidíte stylový domeček 7 trpaslíků a jejich kamarádky Sněhurky, neobvyklou stavbičku s doškovou střechou podepřenou dřevěnými trámky, kterou si vystavěl Rákosníček, mlýn s typickým mlýnským kolem, domeček neposedného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  <w:t>Budulínka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  <w:t xml:space="preserve">, útulnou chaloupku Karkulky,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cs-CZ"/>
        </w:rPr>
        <w:lastRenderedPageBreak/>
        <w:t xml:space="preserve">vykotlaný pařez Křemílka a Vochomůrky nebo pohádkový domek loupežníka Rumcajse a jeho rodinky. </w:t>
      </w:r>
    </w:p>
    <w:p w:rsidR="00D46B75" w:rsidRDefault="007405B6" w:rsidP="007405B6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noProof/>
          <w:lang w:val="cs-CZ" w:eastAsia="cs-CZ" w:bidi="ar-SA"/>
        </w:rPr>
        <w:drawing>
          <wp:inline distT="0" distB="0" distL="0" distR="0" wp14:anchorId="3F21B874" wp14:editId="0BAE04B3">
            <wp:extent cx="2456121" cy="1633359"/>
            <wp:effectExtent l="0" t="0" r="1905" b="5080"/>
            <wp:docPr id="9" name="obrázek 2" descr="http://images1.kudyznudy.cz/_t_/Files/KzN/e2/e21fd7a7-04b7-4fc0-bc50-41ff7bee010b_1316_608_f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1.kudyznudy.cz/_t_/Files/KzN/e2/e21fd7a7-04b7-4fc0-bc50-41ff7bee010b_1316_608_f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205" cy="16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cs-CZ" w:eastAsia="cs-CZ" w:bidi="ar-SA"/>
        </w:rPr>
        <w:drawing>
          <wp:inline distT="0" distB="0" distL="0" distR="0" wp14:anchorId="2DF6F03D" wp14:editId="756B2A40">
            <wp:extent cx="2456121" cy="1665024"/>
            <wp:effectExtent l="0" t="0" r="1905" b="0"/>
            <wp:docPr id="10" name="obrázek 3" descr="http://images2.kudyznudy.cz/_t_/Files/KzN/91/9140e941-c564-45fb-adee-89c8686f4505_1316_608_f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2.kudyznudy.cz/_t_/Files/KzN/91/9140e941-c564-45fb-adee-89c8686f4505_1316_608_fi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66" cy="166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5B" w:rsidRDefault="00E1195B" w:rsidP="00E1195B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E1195B" w:rsidRDefault="00E1195B" w:rsidP="00E1195B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621E23" w:rsidRPr="00C27A0C" w:rsidRDefault="00E1195B" w:rsidP="00E1195B">
      <w:pPr>
        <w:jc w:val="both"/>
        <w:rPr>
          <w:rFonts w:ascii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21E23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Termín</w:t>
      </w:r>
      <w:proofErr w:type="spellEnd"/>
      <w:r w:rsidR="00621E23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: </w:t>
      </w:r>
      <w:r w:rsidR="002402CF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ab/>
      </w:r>
      <w:r w:rsidR="002402CF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ab/>
      </w:r>
      <w:r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 </w:t>
      </w:r>
      <w:proofErr w:type="spellStart"/>
      <w:r w:rsidR="00703E27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sobota</w:t>
      </w:r>
      <w:proofErr w:type="spellEnd"/>
      <w:r w:rsid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 </w:t>
      </w:r>
      <w:r w:rsidR="000630DB">
        <w:rPr>
          <w:rFonts w:ascii="Times New Roman" w:hAnsi="Times New Roman" w:cs="Times New Roman"/>
          <w:b/>
          <w:sz w:val="52"/>
          <w:szCs w:val="52"/>
          <w:lang w:eastAsia="cs-CZ"/>
        </w:rPr>
        <w:t>27.</w:t>
      </w:r>
      <w:proofErr w:type="gramEnd"/>
      <w:r w:rsidR="000630DB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 5. 2017</w:t>
      </w:r>
      <w:r w:rsidR="00703E27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  </w:t>
      </w:r>
    </w:p>
    <w:p w:rsidR="00621E23" w:rsidRPr="00C27A0C" w:rsidRDefault="00621E23" w:rsidP="00E9371D">
      <w:pPr>
        <w:rPr>
          <w:rFonts w:ascii="Times New Roman" w:hAnsi="Times New Roman" w:cs="Times New Roman"/>
          <w:b/>
          <w:sz w:val="32"/>
          <w:szCs w:val="32"/>
          <w:lang w:eastAsia="cs-CZ"/>
        </w:rPr>
      </w:pPr>
      <w:proofErr w:type="spellStart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Cena</w:t>
      </w:r>
      <w:proofErr w:type="spellEnd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: </w:t>
      </w:r>
      <w:r w:rsidR="00077739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ab/>
      </w:r>
      <w:r w:rsidR="00391A46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ab/>
        <w:t>15</w:t>
      </w:r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0</w:t>
      </w:r>
      <w:proofErr w:type="gramStart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,-</w:t>
      </w:r>
      <w:proofErr w:type="gramEnd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Kč</w:t>
      </w:r>
      <w:proofErr w:type="spellEnd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 </w:t>
      </w:r>
      <w:r w:rsidR="00077739"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– </w:t>
      </w:r>
      <w:proofErr w:type="spellStart"/>
      <w:r w:rsidR="00391A46"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děti</w:t>
      </w:r>
      <w:proofErr w:type="spellEnd"/>
      <w:r w:rsidR="00391A46"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do 15</w:t>
      </w:r>
      <w:r w:rsidR="00077739"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let </w:t>
      </w:r>
      <w:r w:rsidR="00391A46"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                               </w:t>
      </w:r>
    </w:p>
    <w:p w:rsidR="00077739" w:rsidRPr="00C27A0C" w:rsidRDefault="00077739" w:rsidP="00E9371D">
      <w:pPr>
        <w:rPr>
          <w:rFonts w:ascii="Times New Roman" w:hAnsi="Times New Roman" w:cs="Times New Roman"/>
          <w:b/>
          <w:sz w:val="32"/>
          <w:szCs w:val="32"/>
          <w:lang w:eastAsia="cs-CZ"/>
        </w:rPr>
      </w:pPr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="00391A46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25</w:t>
      </w:r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0</w:t>
      </w:r>
      <w:proofErr w:type="gramStart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,-</w:t>
      </w:r>
      <w:proofErr w:type="gramEnd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Kč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–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dospělí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391A46" w:rsidRPr="00C27A0C" w:rsidRDefault="00391A46" w:rsidP="00E9371D">
      <w:pPr>
        <w:rPr>
          <w:rFonts w:ascii="Times New Roman" w:hAnsi="Times New Roman" w:cs="Times New Roman"/>
          <w:b/>
          <w:sz w:val="52"/>
          <w:szCs w:val="52"/>
          <w:lang w:eastAsia="cs-CZ"/>
        </w:rPr>
      </w:pPr>
      <w:proofErr w:type="gram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V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ceně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zájezdu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doprava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+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vstupné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.</w:t>
      </w:r>
      <w:proofErr w:type="gramEnd"/>
    </w:p>
    <w:p w:rsidR="00621E23" w:rsidRPr="00C27A0C" w:rsidRDefault="00621E23" w:rsidP="00621E23">
      <w:pPr>
        <w:rPr>
          <w:rFonts w:ascii="Times New Roman" w:hAnsi="Times New Roman" w:cs="Times New Roman"/>
          <w:b/>
          <w:sz w:val="44"/>
          <w:szCs w:val="44"/>
          <w:lang w:eastAsia="cs-CZ"/>
        </w:rPr>
      </w:pPr>
      <w:proofErr w:type="spellStart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Odjezd</w:t>
      </w:r>
      <w:proofErr w:type="spellEnd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: </w:t>
      </w:r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ab/>
      </w:r>
      <w:r w:rsidR="002402CF"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ab/>
      </w:r>
      <w:r w:rsidR="0014570E">
        <w:rPr>
          <w:rFonts w:ascii="Times New Roman" w:hAnsi="Times New Roman" w:cs="Times New Roman"/>
          <w:b/>
          <w:sz w:val="52"/>
          <w:szCs w:val="52"/>
          <w:lang w:eastAsia="cs-CZ"/>
        </w:rPr>
        <w:t>7:30</w:t>
      </w:r>
      <w:bookmarkStart w:id="0" w:name="_GoBack"/>
      <w:bookmarkEnd w:id="0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52"/>
          <w:szCs w:val="52"/>
          <w:lang w:eastAsia="cs-CZ"/>
        </w:rPr>
        <w:t>hodin</w:t>
      </w:r>
      <w:proofErr w:type="spellEnd"/>
      <w:r w:rsidRPr="00C27A0C">
        <w:rPr>
          <w:rFonts w:ascii="Times New Roman" w:hAnsi="Times New Roman" w:cs="Times New Roman"/>
          <w:b/>
          <w:sz w:val="44"/>
          <w:szCs w:val="44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Bílsko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u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obchodu</w:t>
      </w:r>
      <w:proofErr w:type="spellEnd"/>
    </w:p>
    <w:p w:rsidR="00621E23" w:rsidRPr="00C27A0C" w:rsidRDefault="00621E23" w:rsidP="00621E23">
      <w:pPr>
        <w:jc w:val="center"/>
        <w:rPr>
          <w:rFonts w:ascii="Times New Roman" w:hAnsi="Times New Roman" w:cs="Times New Roman"/>
          <w:sz w:val="32"/>
          <w:szCs w:val="32"/>
          <w:lang w:eastAsia="cs-CZ"/>
        </w:rPr>
      </w:pPr>
    </w:p>
    <w:p w:rsidR="0000349A" w:rsidRPr="00C27A0C" w:rsidRDefault="00621E23" w:rsidP="00B77369">
      <w:pPr>
        <w:jc w:val="center"/>
        <w:rPr>
          <w:sz w:val="28"/>
          <w:szCs w:val="28"/>
          <w:lang w:eastAsia="cs-CZ"/>
        </w:rPr>
      </w:pPr>
      <w:proofErr w:type="spellStart"/>
      <w:r w:rsidRPr="00C27A0C">
        <w:rPr>
          <w:rFonts w:ascii="Times New Roman" w:hAnsi="Times New Roman" w:cs="Times New Roman"/>
          <w:sz w:val="28"/>
          <w:szCs w:val="28"/>
          <w:lang w:eastAsia="cs-CZ"/>
        </w:rPr>
        <w:t>Závazné</w:t>
      </w:r>
      <w:proofErr w:type="spellEnd"/>
      <w:r w:rsidRPr="00C27A0C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sz w:val="28"/>
          <w:szCs w:val="28"/>
          <w:lang w:eastAsia="cs-CZ"/>
        </w:rPr>
        <w:t>přihlášky</w:t>
      </w:r>
      <w:proofErr w:type="spellEnd"/>
      <w:r w:rsidR="00B77369" w:rsidRPr="00C27A0C">
        <w:rPr>
          <w:rFonts w:ascii="Times New Roman" w:hAnsi="Times New Roman" w:cs="Times New Roman"/>
          <w:sz w:val="28"/>
          <w:szCs w:val="28"/>
          <w:lang w:eastAsia="cs-CZ"/>
        </w:rPr>
        <w:t xml:space="preserve"> se </w:t>
      </w:r>
      <w:proofErr w:type="spellStart"/>
      <w:r w:rsidR="00B77369" w:rsidRPr="00C27A0C">
        <w:rPr>
          <w:rFonts w:ascii="Times New Roman" w:hAnsi="Times New Roman" w:cs="Times New Roman"/>
          <w:sz w:val="28"/>
          <w:szCs w:val="28"/>
          <w:lang w:eastAsia="cs-CZ"/>
        </w:rPr>
        <w:t>přijímají</w:t>
      </w:r>
      <w:proofErr w:type="spellEnd"/>
      <w:r w:rsidR="00703E27" w:rsidRPr="00C27A0C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703E27" w:rsidRPr="00C27A0C">
        <w:rPr>
          <w:rFonts w:ascii="Times New Roman" w:hAnsi="Times New Roman" w:cs="Times New Roman"/>
          <w:sz w:val="28"/>
          <w:szCs w:val="28"/>
          <w:lang w:eastAsia="cs-CZ"/>
        </w:rPr>
        <w:t>na</w:t>
      </w:r>
      <w:proofErr w:type="gramEnd"/>
      <w:r w:rsidR="00703E27" w:rsidRPr="00C27A0C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="00703E27" w:rsidRPr="00C27A0C">
        <w:rPr>
          <w:rFonts w:ascii="Times New Roman" w:hAnsi="Times New Roman" w:cs="Times New Roman"/>
          <w:sz w:val="28"/>
          <w:szCs w:val="28"/>
          <w:lang w:eastAsia="cs-CZ"/>
        </w:rPr>
        <w:t>O</w:t>
      </w:r>
      <w:r w:rsidRPr="00C27A0C">
        <w:rPr>
          <w:rFonts w:ascii="Times New Roman" w:hAnsi="Times New Roman" w:cs="Times New Roman"/>
          <w:sz w:val="28"/>
          <w:szCs w:val="28"/>
          <w:lang w:eastAsia="cs-CZ"/>
        </w:rPr>
        <w:t>becním</w:t>
      </w:r>
      <w:proofErr w:type="spellEnd"/>
      <w:r w:rsidRPr="00C27A0C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sz w:val="28"/>
          <w:szCs w:val="28"/>
          <w:lang w:eastAsia="cs-CZ"/>
        </w:rPr>
        <w:t>úřadě</w:t>
      </w:r>
      <w:proofErr w:type="spellEnd"/>
      <w:r w:rsidRPr="00C27A0C">
        <w:rPr>
          <w:rFonts w:ascii="Times New Roman" w:hAnsi="Times New Roman" w:cs="Times New Roman"/>
          <w:sz w:val="28"/>
          <w:szCs w:val="28"/>
          <w:lang w:eastAsia="cs-CZ"/>
        </w:rPr>
        <w:t xml:space="preserve"> v </w:t>
      </w:r>
      <w:proofErr w:type="spellStart"/>
      <w:r w:rsidRPr="00C27A0C">
        <w:rPr>
          <w:rFonts w:ascii="Times New Roman" w:hAnsi="Times New Roman" w:cs="Times New Roman"/>
          <w:sz w:val="28"/>
          <w:szCs w:val="28"/>
          <w:lang w:eastAsia="cs-CZ"/>
        </w:rPr>
        <w:t>Bílsku</w:t>
      </w:r>
      <w:proofErr w:type="spellEnd"/>
      <w:r w:rsidRPr="00C27A0C">
        <w:rPr>
          <w:rFonts w:ascii="Times New Roman" w:hAnsi="Times New Roman" w:cs="Times New Roman"/>
          <w:sz w:val="28"/>
          <w:szCs w:val="28"/>
          <w:lang w:eastAsia="cs-CZ"/>
        </w:rPr>
        <w:t xml:space="preserve"> do </w:t>
      </w:r>
      <w:r w:rsidR="000630DB">
        <w:rPr>
          <w:rFonts w:ascii="Times New Roman" w:hAnsi="Times New Roman" w:cs="Times New Roman"/>
          <w:sz w:val="28"/>
          <w:szCs w:val="28"/>
          <w:lang w:eastAsia="cs-CZ"/>
        </w:rPr>
        <w:t>26.5.2017</w:t>
      </w:r>
      <w:r w:rsidR="00E9371D" w:rsidRPr="00C27A0C">
        <w:rPr>
          <w:sz w:val="28"/>
          <w:szCs w:val="28"/>
          <w:lang w:eastAsia="cs-CZ"/>
        </w:rPr>
        <w:t>.</w:t>
      </w:r>
      <w:r w:rsidR="007D7BA3" w:rsidRPr="00C27A0C">
        <w:rPr>
          <w:noProof/>
          <w:lang w:val="cs-CZ" w:eastAsia="cs-CZ" w:bidi="ar-SA"/>
        </w:rPr>
        <w:t xml:space="preserve"> </w:t>
      </w:r>
    </w:p>
    <w:sectPr w:rsidR="0000349A" w:rsidRPr="00C27A0C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05DC"/>
    <w:multiLevelType w:val="multilevel"/>
    <w:tmpl w:val="D87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23"/>
    <w:rsid w:val="0000349A"/>
    <w:rsid w:val="00034924"/>
    <w:rsid w:val="000630DB"/>
    <w:rsid w:val="00077739"/>
    <w:rsid w:val="00090683"/>
    <w:rsid w:val="000E2B0E"/>
    <w:rsid w:val="0014570E"/>
    <w:rsid w:val="002402CF"/>
    <w:rsid w:val="003272EE"/>
    <w:rsid w:val="00391A46"/>
    <w:rsid w:val="004065EE"/>
    <w:rsid w:val="00417D8C"/>
    <w:rsid w:val="004241B4"/>
    <w:rsid w:val="00621E23"/>
    <w:rsid w:val="00632673"/>
    <w:rsid w:val="00703E27"/>
    <w:rsid w:val="007405B6"/>
    <w:rsid w:val="007D7BA3"/>
    <w:rsid w:val="00824856"/>
    <w:rsid w:val="00966524"/>
    <w:rsid w:val="009C40E6"/>
    <w:rsid w:val="009E12F1"/>
    <w:rsid w:val="00A30005"/>
    <w:rsid w:val="00B77369"/>
    <w:rsid w:val="00C27A0C"/>
    <w:rsid w:val="00D46B75"/>
    <w:rsid w:val="00DE61DB"/>
    <w:rsid w:val="00E1195B"/>
    <w:rsid w:val="00E9371D"/>
    <w:rsid w:val="00E954DA"/>
    <w:rsid w:val="00E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E2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Nadpis2">
    <w:name w:val="heading 2"/>
    <w:basedOn w:val="Normln"/>
    <w:link w:val="Nadpis2Char"/>
    <w:uiPriority w:val="9"/>
    <w:qFormat/>
    <w:rsid w:val="00E93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71D"/>
    <w:pPr>
      <w:keepNext/>
      <w:keepLines/>
      <w:spacing w:before="200" w:after="0"/>
      <w:outlineLvl w:val="2"/>
    </w:pPr>
    <w:rPr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524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t">
    <w:name w:val="Quote"/>
    <w:basedOn w:val="Normln"/>
    <w:next w:val="Normln"/>
    <w:link w:val="CittChar"/>
    <w:uiPriority w:val="29"/>
    <w:qFormat/>
    <w:rsid w:val="00621E2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21E23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856"/>
    <w:rPr>
      <w:rFonts w:ascii="Tahoma" w:eastAsiaTheme="majorEastAsia" w:hAnsi="Tahoma" w:cs="Tahoma"/>
      <w:sz w:val="16"/>
      <w:szCs w:val="16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0E2B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E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E937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9371D"/>
    <w:rPr>
      <w:b/>
      <w:bCs/>
    </w:rPr>
  </w:style>
  <w:style w:type="character" w:customStyle="1" w:styleId="apple-converted-space">
    <w:name w:val="apple-converted-space"/>
    <w:basedOn w:val="Standardnpsmoodstavce"/>
    <w:rsid w:val="00E9371D"/>
  </w:style>
  <w:style w:type="character" w:customStyle="1" w:styleId="Nadpis3Char">
    <w:name w:val="Nadpis 3 Char"/>
    <w:basedOn w:val="Standardnpsmoodstavce"/>
    <w:link w:val="Nadpis3"/>
    <w:uiPriority w:val="9"/>
    <w:semiHidden/>
    <w:rsid w:val="00E9371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52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E2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Nadpis2">
    <w:name w:val="heading 2"/>
    <w:basedOn w:val="Normln"/>
    <w:link w:val="Nadpis2Char"/>
    <w:uiPriority w:val="9"/>
    <w:qFormat/>
    <w:rsid w:val="00E93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71D"/>
    <w:pPr>
      <w:keepNext/>
      <w:keepLines/>
      <w:spacing w:before="200" w:after="0"/>
      <w:outlineLvl w:val="2"/>
    </w:pPr>
    <w:rPr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524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t">
    <w:name w:val="Quote"/>
    <w:basedOn w:val="Normln"/>
    <w:next w:val="Normln"/>
    <w:link w:val="CittChar"/>
    <w:uiPriority w:val="29"/>
    <w:qFormat/>
    <w:rsid w:val="00621E2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21E23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856"/>
    <w:rPr>
      <w:rFonts w:ascii="Tahoma" w:eastAsiaTheme="majorEastAsia" w:hAnsi="Tahoma" w:cs="Tahoma"/>
      <w:sz w:val="16"/>
      <w:szCs w:val="16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0E2B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E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E937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9371D"/>
    <w:rPr>
      <w:b/>
      <w:bCs/>
    </w:rPr>
  </w:style>
  <w:style w:type="character" w:customStyle="1" w:styleId="apple-converted-space">
    <w:name w:val="apple-converted-space"/>
    <w:basedOn w:val="Standardnpsmoodstavce"/>
    <w:rsid w:val="00E9371D"/>
  </w:style>
  <w:style w:type="character" w:customStyle="1" w:styleId="Nadpis3Char">
    <w:name w:val="Nadpis 3 Char"/>
    <w:basedOn w:val="Standardnpsmoodstavce"/>
    <w:link w:val="Nadpis3"/>
    <w:uiPriority w:val="9"/>
    <w:semiHidden/>
    <w:rsid w:val="00E9371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52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53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13" w:color="auto"/>
            <w:bottom w:val="single" w:sz="6" w:space="4" w:color="CAA128"/>
            <w:right w:val="none" w:sz="0" w:space="13" w:color="auto"/>
          </w:divBdr>
          <w:divsChild>
            <w:div w:id="5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účetní</cp:lastModifiedBy>
  <cp:revision>3</cp:revision>
  <cp:lastPrinted>2016-08-08T07:05:00Z</cp:lastPrinted>
  <dcterms:created xsi:type="dcterms:W3CDTF">2017-03-23T09:16:00Z</dcterms:created>
  <dcterms:modified xsi:type="dcterms:W3CDTF">2017-05-10T08:04:00Z</dcterms:modified>
</cp:coreProperties>
</file>